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87" w:rsidRPr="005320C4" w:rsidRDefault="00365E87" w:rsidP="00365E87">
      <w:pPr>
        <w:spacing w:after="0" w:line="288" w:lineRule="auto"/>
        <w:outlineLvl w:val="3"/>
        <w:rPr>
          <w:rFonts w:ascii="Arial" w:eastAsia="Times New Roman" w:hAnsi="Arial" w:cs="Arial"/>
          <w:color w:val="FF5400"/>
          <w:sz w:val="27"/>
          <w:szCs w:val="27"/>
          <w:lang w:eastAsia="ru-RU"/>
        </w:rPr>
      </w:pPr>
      <w:r w:rsidRPr="005320C4">
        <w:rPr>
          <w:rFonts w:ascii="Arial" w:eastAsia="Times New Roman" w:hAnsi="Arial" w:cs="Arial"/>
          <w:color w:val="FF5400"/>
          <w:sz w:val="27"/>
          <w:szCs w:val="27"/>
          <w:lang w:eastAsia="ru-RU"/>
        </w:rPr>
        <w:t>Стандарты по информационно-библиотечной деятельности</w:t>
      </w:r>
    </w:p>
    <w:p w:rsidR="00365E87" w:rsidRPr="005320C4" w:rsidRDefault="00365E87" w:rsidP="00365E87">
      <w:pPr>
        <w:spacing w:after="150" w:line="288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20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современных условиях для всех отраслей промышленности и культуры, в том числе и для библиотечного дела, имеют вопросы правового регулирования, направленного на развитие предпринимательской деятельности, повышения качества и конкурентоспособности продукции и услуг.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России действует более 50 национальных стандартов по информации, библиотечному и издательскому делу в рамках единой системы СИБИД.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система стандартов в области </w:t>
      </w:r>
      <w:proofErr w:type="spellStart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</w:t>
      </w:r>
      <w:proofErr w:type="gramStart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деятельности представлена тремя группами.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 часть всех существующих в библиотечно-информационной сфере стандартов составляют стандарты, унифицирующие общие понятия и определение терминов, применяемых библиотечно-информационной деятельности. К настоящему времени терминологической  стандартизацией охвачены: информационн</w:t>
      </w:r>
      <w:proofErr w:type="gramStart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библиотечная деятельность в целом, библиография, </w:t>
      </w:r>
      <w:proofErr w:type="spellStart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библиографоведение</w:t>
      </w:r>
      <w:proofErr w:type="spellEnd"/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 и распространение информации, информационно-поисковые языки, каталогизация, комплектование фонда, электронные издания.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 группу составляют технологические стандарты, унифицирующие следующие библиотечно-информационные и издательские процессы: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библиографическое описание документов в целом, а также отдельных видов документов;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реферирование и аннотирование документов;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карточек для каталогов и картотек;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отдельных видов документов;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и консервация различных видов документов;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рубрикаторов;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библиографическими данными.</w:t>
      </w:r>
    </w:p>
    <w:p w:rsidR="00365E87" w:rsidRPr="00690E45" w:rsidRDefault="00365E87" w:rsidP="00365E87">
      <w:pPr>
        <w:spacing w:after="15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группа – стандарты, регулирующие учет работы библиотечно-информационных служб – учет работы с фондом, абонентами и читателями.</w:t>
      </w:r>
    </w:p>
    <w:p w:rsidR="00365E87" w:rsidRPr="00690E45" w:rsidRDefault="00365E87" w:rsidP="00365E87">
      <w:pPr>
        <w:rPr>
          <w:rFonts w:ascii="Times New Roman" w:hAnsi="Times New Roman" w:cs="Times New Roman"/>
          <w:sz w:val="24"/>
          <w:szCs w:val="24"/>
        </w:rPr>
      </w:pPr>
      <w:r w:rsidRPr="00690E45">
        <w:rPr>
          <w:rFonts w:ascii="Times New Roman" w:hAnsi="Times New Roman" w:cs="Times New Roman"/>
          <w:sz w:val="24"/>
          <w:szCs w:val="24"/>
        </w:rPr>
        <w:t xml:space="preserve">Познакомиться с текстами стандартов можно по ссылке:   </w:t>
      </w:r>
      <w:r w:rsidRPr="00690E45">
        <w:rPr>
          <w:rFonts w:ascii="Times New Roman" w:hAnsi="Times New Roman" w:cs="Times New Roman"/>
          <w:color w:val="FF0000"/>
          <w:sz w:val="24"/>
          <w:szCs w:val="24"/>
        </w:rPr>
        <w:t xml:space="preserve">сайт </w:t>
      </w:r>
      <w:proofErr w:type="spellStart"/>
      <w:r w:rsidRPr="00690E45">
        <w:rPr>
          <w:rFonts w:ascii="Times New Roman" w:hAnsi="Times New Roman" w:cs="Times New Roman"/>
          <w:color w:val="FF0000"/>
          <w:sz w:val="24"/>
          <w:szCs w:val="24"/>
        </w:rPr>
        <w:t>нац</w:t>
      </w:r>
      <w:proofErr w:type="spellEnd"/>
      <w:r w:rsidRPr="00690E45">
        <w:rPr>
          <w:rFonts w:ascii="Times New Roman" w:hAnsi="Times New Roman" w:cs="Times New Roman"/>
          <w:color w:val="FF0000"/>
          <w:sz w:val="24"/>
          <w:szCs w:val="24"/>
        </w:rPr>
        <w:t>. б-ки РК</w:t>
      </w:r>
    </w:p>
    <w:p w:rsidR="00F767DB" w:rsidRDefault="00F767DB"/>
    <w:sectPr w:rsidR="00F767DB" w:rsidSect="0070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E87"/>
    <w:rsid w:val="00365E87"/>
    <w:rsid w:val="00F7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2019-02-13T06:14:00Z</dcterms:created>
  <dcterms:modified xsi:type="dcterms:W3CDTF">2019-02-13T06:14:00Z</dcterms:modified>
</cp:coreProperties>
</file>